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A1" w:rsidRDefault="00E21CA1" w:rsidP="008413F7">
      <w:pPr>
        <w:rPr>
          <w:sz w:val="36"/>
          <w:szCs w:val="36"/>
        </w:rPr>
      </w:pPr>
    </w:p>
    <w:p w:rsidR="00E21CA1" w:rsidRDefault="00E21CA1" w:rsidP="00047E6D">
      <w:pPr>
        <w:jc w:val="center"/>
        <w:rPr>
          <w:sz w:val="36"/>
          <w:szCs w:val="36"/>
        </w:rPr>
      </w:pPr>
    </w:p>
    <w:p w:rsidR="00047E6D" w:rsidRDefault="00E21CA1" w:rsidP="000D17F4">
      <w:pPr>
        <w:rPr>
          <w:b/>
          <w:spacing w:val="-20"/>
          <w:sz w:val="28"/>
          <w:szCs w:val="28"/>
          <w:u w:val="single"/>
        </w:rPr>
      </w:pPr>
      <w:r>
        <w:rPr>
          <w:b/>
          <w:spacing w:val="-20"/>
          <w:sz w:val="28"/>
          <w:szCs w:val="28"/>
          <w:u w:val="single"/>
        </w:rPr>
        <w:t xml:space="preserve">                                                                    </w:t>
      </w:r>
      <w:r w:rsidR="008413F7">
        <w:rPr>
          <w:b/>
          <w:spacing w:val="-20"/>
          <w:sz w:val="28"/>
          <w:szCs w:val="28"/>
          <w:u w:val="single"/>
        </w:rPr>
        <w:t xml:space="preserve">      </w:t>
      </w:r>
    </w:p>
    <w:p w:rsidR="00047E6D" w:rsidRDefault="00047E6D" w:rsidP="000D17F4">
      <w:pPr>
        <w:rPr>
          <w:b/>
          <w:spacing w:val="-20"/>
          <w:sz w:val="28"/>
          <w:szCs w:val="28"/>
          <w:u w:val="single"/>
        </w:rPr>
      </w:pPr>
    </w:p>
    <w:p w:rsidR="000D17F4" w:rsidRPr="008413F7" w:rsidRDefault="000D17F4" w:rsidP="000D17F4">
      <w:pPr>
        <w:ind w:left="221"/>
        <w:jc w:val="center"/>
        <w:rPr>
          <w:b/>
          <w:noProof/>
          <w:sz w:val="28"/>
          <w:szCs w:val="28"/>
        </w:rPr>
      </w:pPr>
      <w:r w:rsidRPr="008413F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0</wp:posOffset>
            </wp:positionV>
            <wp:extent cx="671830" cy="1023620"/>
            <wp:effectExtent l="0" t="0" r="0" b="5080"/>
            <wp:wrapSquare wrapText="right"/>
            <wp:docPr id="1" name="Immagine 1" descr="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3F7">
        <w:rPr>
          <w:b/>
          <w:noProof/>
          <w:sz w:val="28"/>
          <w:szCs w:val="28"/>
        </w:rPr>
        <w:t>Comune di Volvera</w:t>
      </w:r>
    </w:p>
    <w:p w:rsidR="000D17F4" w:rsidRPr="008413F7" w:rsidRDefault="000D17F4" w:rsidP="000D17F4">
      <w:pPr>
        <w:ind w:left="221"/>
        <w:jc w:val="center"/>
        <w:rPr>
          <w:b/>
          <w:noProof/>
          <w:sz w:val="28"/>
          <w:szCs w:val="28"/>
        </w:rPr>
      </w:pPr>
      <w:r w:rsidRPr="008413F7">
        <w:rPr>
          <w:b/>
          <w:noProof/>
          <w:sz w:val="28"/>
          <w:szCs w:val="28"/>
        </w:rPr>
        <w:t>Assessorato alle Politiche Sociali</w:t>
      </w:r>
    </w:p>
    <w:p w:rsidR="000D17F4" w:rsidRDefault="000D17F4" w:rsidP="008413F7">
      <w:pPr>
        <w:rPr>
          <w:b/>
          <w:noProof/>
          <w:sz w:val="36"/>
          <w:szCs w:val="36"/>
        </w:rPr>
      </w:pPr>
    </w:p>
    <w:p w:rsidR="008C0BB9" w:rsidRPr="00FB318A" w:rsidRDefault="008413F7" w:rsidP="008413F7">
      <w:pPr>
        <w:ind w:left="221"/>
        <w:rPr>
          <w:rFonts w:ascii="Lucida Handwriting" w:hAnsi="Lucida Handwriting"/>
          <w:b/>
          <w:noProof/>
          <w:color w:val="FF0000"/>
          <w:sz w:val="28"/>
          <w:szCs w:val="28"/>
        </w:rPr>
      </w:pPr>
      <w:r>
        <w:rPr>
          <w:rFonts w:ascii="Lucida Handwriting" w:hAnsi="Lucida Handwriting"/>
          <w:b/>
          <w:noProof/>
          <w:color w:val="FF0000"/>
          <w:sz w:val="36"/>
          <w:szCs w:val="36"/>
        </w:rPr>
        <w:t xml:space="preserve">               </w:t>
      </w:r>
      <w:r w:rsidR="000D17F4" w:rsidRPr="00FB318A">
        <w:rPr>
          <w:rFonts w:ascii="Lucida Handwriting" w:hAnsi="Lucida Handwriting"/>
          <w:b/>
          <w:noProof/>
          <w:color w:val="FF0000"/>
          <w:sz w:val="28"/>
          <w:szCs w:val="28"/>
        </w:rPr>
        <w:t xml:space="preserve">TI ASCOLTO </w:t>
      </w:r>
      <w:r w:rsidR="006F4BB0" w:rsidRPr="00FB318A">
        <w:rPr>
          <w:rFonts w:ascii="Lucida Handwriting" w:hAnsi="Lucida Handwriting"/>
          <w:b/>
          <w:noProof/>
          <w:color w:val="FF0000"/>
          <w:sz w:val="28"/>
          <w:szCs w:val="28"/>
        </w:rPr>
        <w:t>2020</w:t>
      </w:r>
      <w:r w:rsidR="00D40E1D" w:rsidRPr="00FB318A">
        <w:rPr>
          <w:rFonts w:ascii="Lucida Handwriting" w:hAnsi="Lucida Handwriting"/>
          <w:b/>
          <w:noProof/>
          <w:color w:val="FF0000"/>
          <w:sz w:val="28"/>
          <w:szCs w:val="28"/>
        </w:rPr>
        <w:t>-2021</w:t>
      </w:r>
    </w:p>
    <w:p w:rsidR="000D17F4" w:rsidRDefault="008413F7" w:rsidP="008C0BB9">
      <w:pPr>
        <w:ind w:left="22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0D17F4" w:rsidRPr="000D17F4">
        <w:rPr>
          <w:noProof/>
          <w:sz w:val="28"/>
          <w:szCs w:val="28"/>
        </w:rPr>
        <w:t>Attività Concreta di Ascolto</w:t>
      </w:r>
    </w:p>
    <w:p w:rsidR="008413F7" w:rsidRDefault="008413F7" w:rsidP="008C0BB9">
      <w:pPr>
        <w:ind w:left="221"/>
        <w:jc w:val="center"/>
        <w:rPr>
          <w:noProof/>
          <w:sz w:val="28"/>
          <w:szCs w:val="28"/>
        </w:rPr>
      </w:pPr>
    </w:p>
    <w:p w:rsidR="008413F7" w:rsidRDefault="008413F7" w:rsidP="008413F7">
      <w:pPr>
        <w:spacing w:line="240" w:lineRule="atLeast"/>
        <w:ind w:left="7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4/12/2020 </w:t>
      </w:r>
    </w:p>
    <w:p w:rsidR="008413F7" w:rsidRPr="00FB318A" w:rsidRDefault="008413F7" w:rsidP="008413F7">
      <w:pPr>
        <w:spacing w:line="240" w:lineRule="atLeast"/>
        <w:ind w:left="738"/>
        <w:jc w:val="center"/>
        <w:rPr>
          <w:b/>
          <w:i/>
          <w:color w:val="ED7D31" w:themeColor="accent2"/>
          <w:sz w:val="32"/>
          <w:szCs w:val="32"/>
        </w:rPr>
      </w:pPr>
      <w:r w:rsidRPr="00FB318A">
        <w:rPr>
          <w:b/>
          <w:i/>
          <w:color w:val="ED7D31" w:themeColor="accent2"/>
          <w:sz w:val="32"/>
          <w:szCs w:val="32"/>
        </w:rPr>
        <w:t>EMERGENZE E NUOVE DIPENDENZE</w:t>
      </w:r>
    </w:p>
    <w:p w:rsidR="008413F7" w:rsidRPr="008C0BB9" w:rsidRDefault="008413F7" w:rsidP="008C0BB9">
      <w:pPr>
        <w:ind w:left="221"/>
        <w:jc w:val="center"/>
        <w:rPr>
          <w:b/>
          <w:noProof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Bullismo, cyber bullismo, dipendenze da internet</w:t>
      </w:r>
    </w:p>
    <w:p w:rsidR="008413F7" w:rsidRPr="00C752C5" w:rsidRDefault="008413F7" w:rsidP="008413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17F4" w:rsidRPr="00FB318A" w:rsidRDefault="008413F7" w:rsidP="00FB31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51A9B">
        <w:rPr>
          <w:sz w:val="24"/>
          <w:szCs w:val="24"/>
        </w:rPr>
        <w:t>L’emergenza sanitaria ha amplificato il problema con importanti risonanze nella qualità delle relazioni umane. Nuove emergenze e nuove dipendenze s’intrecciano: questo investe sia la famiglia che la scuola impegnati a gestire e prevenire questi fenomeni. I controlli e i divieti possono essere utili, ma vanno misurati, ma soprattutto occorre comprendere come poter trasformare queste limitazioni ed obblighi in risorse educative e relazionali. Specialmente se per comunicare oggi le tecnologie sono indispensabili.</w:t>
      </w:r>
      <w:r>
        <w:rPr>
          <w:b/>
          <w:noProof/>
          <w:sz w:val="36"/>
          <w:szCs w:val="36"/>
        </w:rPr>
        <w:t xml:space="preserve">  </w:t>
      </w:r>
    </w:p>
    <w:p w:rsidR="008413F7" w:rsidRPr="00FB318A" w:rsidRDefault="00C424FB" w:rsidP="00FB318A">
      <w:pPr>
        <w:jc w:val="center"/>
        <w:rPr>
          <w:i/>
          <w:sz w:val="36"/>
          <w:szCs w:val="36"/>
        </w:rPr>
      </w:pPr>
      <w:r w:rsidRPr="008413F7">
        <w:rPr>
          <w:i/>
          <w:noProof/>
        </w:rPr>
        <w:drawing>
          <wp:inline distT="0" distB="0" distL="0" distR="0" wp14:anchorId="41AF7341" wp14:editId="2D4C75E4">
            <wp:extent cx="3532522" cy="23145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363" cy="232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18A" w:rsidRDefault="00751A9B" w:rsidP="008413F7">
      <w:pPr>
        <w:jc w:val="center"/>
        <w:rPr>
          <w:b/>
          <w:color w:val="FF0000"/>
          <w:spacing w:val="-20"/>
          <w:sz w:val="32"/>
          <w:szCs w:val="32"/>
        </w:rPr>
      </w:pPr>
      <w:r w:rsidRPr="00751A9B">
        <w:rPr>
          <w:b/>
          <w:color w:val="FF0000"/>
          <w:spacing w:val="-20"/>
          <w:sz w:val="32"/>
          <w:szCs w:val="32"/>
        </w:rPr>
        <w:t>L’incontro sarà condotto da dott.ssa Tiziana Mignemi e dal dott. Stefano Bertarelli, psicologi della Coop. CEMEA del Piemonte.</w:t>
      </w:r>
      <w:r w:rsidR="00FB318A">
        <w:rPr>
          <w:b/>
          <w:color w:val="FF0000"/>
          <w:spacing w:val="-20"/>
          <w:sz w:val="32"/>
          <w:szCs w:val="32"/>
        </w:rPr>
        <w:t xml:space="preserve"> </w:t>
      </w:r>
    </w:p>
    <w:p w:rsidR="00FB318A" w:rsidRDefault="00FB318A" w:rsidP="008413F7">
      <w:pPr>
        <w:jc w:val="center"/>
        <w:rPr>
          <w:b/>
          <w:color w:val="FF0000"/>
          <w:spacing w:val="-20"/>
          <w:sz w:val="32"/>
          <w:szCs w:val="32"/>
        </w:rPr>
      </w:pPr>
    </w:p>
    <w:p w:rsidR="00751A9B" w:rsidRPr="00FB318A" w:rsidRDefault="00FB318A" w:rsidP="008413F7">
      <w:pPr>
        <w:jc w:val="center"/>
        <w:rPr>
          <w:b/>
          <w:color w:val="0070C0"/>
          <w:spacing w:val="-20"/>
          <w:sz w:val="32"/>
          <w:szCs w:val="32"/>
        </w:rPr>
      </w:pPr>
      <w:r w:rsidRPr="00FB318A">
        <w:rPr>
          <w:b/>
          <w:color w:val="0070C0"/>
          <w:spacing w:val="-20"/>
          <w:sz w:val="32"/>
          <w:szCs w:val="32"/>
        </w:rPr>
        <w:t>Con la partecipazione de</w:t>
      </w:r>
      <w:r w:rsidR="00BA022D">
        <w:rPr>
          <w:b/>
          <w:color w:val="0070C0"/>
          <w:spacing w:val="-20"/>
          <w:sz w:val="32"/>
          <w:szCs w:val="32"/>
        </w:rPr>
        <w:t>l</w:t>
      </w:r>
      <w:r w:rsidRPr="00FB318A">
        <w:rPr>
          <w:b/>
          <w:color w:val="0070C0"/>
          <w:spacing w:val="-20"/>
          <w:sz w:val="32"/>
          <w:szCs w:val="32"/>
        </w:rPr>
        <w:t>l’Assessore Anna Rita Rocca</w:t>
      </w:r>
    </w:p>
    <w:p w:rsidR="00751A9B" w:rsidRPr="00751A9B" w:rsidRDefault="00751A9B" w:rsidP="008413F7">
      <w:pPr>
        <w:jc w:val="center"/>
        <w:rPr>
          <w:b/>
          <w:color w:val="FF0000"/>
          <w:spacing w:val="-20"/>
          <w:sz w:val="32"/>
          <w:szCs w:val="32"/>
        </w:rPr>
      </w:pPr>
    </w:p>
    <w:p w:rsidR="008413F7" w:rsidRPr="008413F7" w:rsidRDefault="008413F7" w:rsidP="008413F7">
      <w:pPr>
        <w:jc w:val="center"/>
        <w:rPr>
          <w:b/>
          <w:spacing w:val="-20"/>
          <w:sz w:val="32"/>
          <w:szCs w:val="32"/>
        </w:rPr>
      </w:pPr>
      <w:r w:rsidRPr="008413F7">
        <w:rPr>
          <w:b/>
          <w:spacing w:val="-20"/>
          <w:sz w:val="32"/>
          <w:szCs w:val="32"/>
        </w:rPr>
        <w:t xml:space="preserve">L’incontro potrà essere seguito in DIRETTA FACEBOOK </w:t>
      </w:r>
      <w:r>
        <w:rPr>
          <w:b/>
          <w:spacing w:val="-20"/>
          <w:sz w:val="32"/>
          <w:szCs w:val="32"/>
        </w:rPr>
        <w:t xml:space="preserve">collegandosi </w:t>
      </w:r>
      <w:r w:rsidRPr="008413F7">
        <w:rPr>
          <w:b/>
          <w:spacing w:val="-20"/>
          <w:sz w:val="32"/>
          <w:szCs w:val="32"/>
        </w:rPr>
        <w:t>sulla pagina del Comune di Volvera a partire dalle ore 17.00 sino alle ore 19.00</w:t>
      </w:r>
    </w:p>
    <w:p w:rsidR="008413F7" w:rsidRDefault="008413F7" w:rsidP="008413F7">
      <w:pPr>
        <w:jc w:val="both"/>
        <w:rPr>
          <w:spacing w:val="-20"/>
          <w:sz w:val="32"/>
          <w:szCs w:val="32"/>
        </w:rPr>
      </w:pPr>
    </w:p>
    <w:p w:rsidR="008413F7" w:rsidRPr="00751A9B" w:rsidRDefault="008413F7" w:rsidP="008413F7">
      <w:pPr>
        <w:jc w:val="center"/>
        <w:rPr>
          <w:spacing w:val="-20"/>
          <w:sz w:val="24"/>
          <w:szCs w:val="24"/>
        </w:rPr>
      </w:pPr>
      <w:r w:rsidRPr="00751A9B">
        <w:rPr>
          <w:spacing w:val="-20"/>
          <w:sz w:val="24"/>
          <w:szCs w:val="24"/>
        </w:rPr>
        <w:t>Ufficio Politic</w:t>
      </w:r>
      <w:r w:rsidR="000770EC">
        <w:rPr>
          <w:spacing w:val="-20"/>
          <w:sz w:val="24"/>
          <w:szCs w:val="24"/>
        </w:rPr>
        <w:t xml:space="preserve">he Sociali – </w:t>
      </w:r>
      <w:r w:rsidRPr="00751A9B">
        <w:rPr>
          <w:spacing w:val="-20"/>
          <w:sz w:val="24"/>
          <w:szCs w:val="24"/>
        </w:rPr>
        <w:t>Via Ponsati 34  Volvera  Tel. 0119857200</w:t>
      </w:r>
      <w:r w:rsidR="000770EC">
        <w:rPr>
          <w:spacing w:val="-20"/>
          <w:sz w:val="24"/>
          <w:szCs w:val="24"/>
        </w:rPr>
        <w:t xml:space="preserve"> (int. 218)</w:t>
      </w:r>
      <w:bookmarkStart w:id="0" w:name="_GoBack"/>
      <w:bookmarkEnd w:id="0"/>
    </w:p>
    <w:p w:rsidR="00B55480" w:rsidRPr="00751A9B" w:rsidRDefault="008413F7" w:rsidP="008413F7">
      <w:pPr>
        <w:jc w:val="center"/>
        <w:rPr>
          <w:b/>
          <w:color w:val="ED7D31" w:themeColor="accent2"/>
          <w:spacing w:val="-20"/>
          <w:sz w:val="24"/>
          <w:szCs w:val="24"/>
          <w:u w:val="single"/>
        </w:rPr>
      </w:pPr>
      <w:r w:rsidRPr="00751A9B">
        <w:rPr>
          <w:spacing w:val="-20"/>
          <w:sz w:val="24"/>
          <w:szCs w:val="24"/>
        </w:rPr>
        <w:t>Istituto Comprensivo – Via Garibaldi  1-   Volvera. Tel.  0119853093</w:t>
      </w:r>
    </w:p>
    <w:p w:rsidR="008413F7" w:rsidRDefault="008413F7" w:rsidP="00C752C5">
      <w:pPr>
        <w:ind w:left="-6" w:firstLine="6"/>
        <w:jc w:val="center"/>
        <w:rPr>
          <w:b/>
          <w:color w:val="ED7D31" w:themeColor="accent2"/>
          <w:spacing w:val="-20"/>
          <w:sz w:val="32"/>
          <w:szCs w:val="32"/>
          <w:u w:val="single"/>
        </w:rPr>
      </w:pPr>
    </w:p>
    <w:sectPr w:rsidR="00841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FD" w:rsidRDefault="008945FD" w:rsidP="008945FD">
      <w:r>
        <w:separator/>
      </w:r>
    </w:p>
  </w:endnote>
  <w:endnote w:type="continuationSeparator" w:id="0">
    <w:p w:rsidR="008945FD" w:rsidRDefault="008945FD" w:rsidP="0089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FD" w:rsidRDefault="008945FD" w:rsidP="008945FD">
      <w:r>
        <w:separator/>
      </w:r>
    </w:p>
  </w:footnote>
  <w:footnote w:type="continuationSeparator" w:id="0">
    <w:p w:rsidR="008945FD" w:rsidRDefault="008945FD" w:rsidP="00894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F4"/>
    <w:rsid w:val="00047E6D"/>
    <w:rsid w:val="00077000"/>
    <w:rsid w:val="000770EC"/>
    <w:rsid w:val="000A08F7"/>
    <w:rsid w:val="000D17F4"/>
    <w:rsid w:val="001306D9"/>
    <w:rsid w:val="00136624"/>
    <w:rsid w:val="001C612E"/>
    <w:rsid w:val="002268C8"/>
    <w:rsid w:val="003109B3"/>
    <w:rsid w:val="0034515A"/>
    <w:rsid w:val="0036149F"/>
    <w:rsid w:val="003827A7"/>
    <w:rsid w:val="003A0433"/>
    <w:rsid w:val="004570A9"/>
    <w:rsid w:val="00490549"/>
    <w:rsid w:val="0049371C"/>
    <w:rsid w:val="00563A76"/>
    <w:rsid w:val="00583BFB"/>
    <w:rsid w:val="005C08E6"/>
    <w:rsid w:val="00682B6A"/>
    <w:rsid w:val="006C492D"/>
    <w:rsid w:val="006F4BB0"/>
    <w:rsid w:val="00710B0D"/>
    <w:rsid w:val="00751A9B"/>
    <w:rsid w:val="007B2AE4"/>
    <w:rsid w:val="0081654E"/>
    <w:rsid w:val="008413F7"/>
    <w:rsid w:val="00844544"/>
    <w:rsid w:val="008457F1"/>
    <w:rsid w:val="00845C25"/>
    <w:rsid w:val="008945FD"/>
    <w:rsid w:val="008C09E2"/>
    <w:rsid w:val="008C0BB9"/>
    <w:rsid w:val="008D4E6E"/>
    <w:rsid w:val="008F7977"/>
    <w:rsid w:val="00920D7E"/>
    <w:rsid w:val="00970315"/>
    <w:rsid w:val="009C4FBF"/>
    <w:rsid w:val="00A04E72"/>
    <w:rsid w:val="00A70C67"/>
    <w:rsid w:val="00AF2A02"/>
    <w:rsid w:val="00B55480"/>
    <w:rsid w:val="00B627C3"/>
    <w:rsid w:val="00B733CF"/>
    <w:rsid w:val="00BA022D"/>
    <w:rsid w:val="00C15434"/>
    <w:rsid w:val="00C424FB"/>
    <w:rsid w:val="00C6365B"/>
    <w:rsid w:val="00C752C5"/>
    <w:rsid w:val="00CB63E9"/>
    <w:rsid w:val="00CC4A79"/>
    <w:rsid w:val="00CF1F99"/>
    <w:rsid w:val="00D40E1D"/>
    <w:rsid w:val="00D5644D"/>
    <w:rsid w:val="00DB03AC"/>
    <w:rsid w:val="00E21CA1"/>
    <w:rsid w:val="00E41896"/>
    <w:rsid w:val="00E87795"/>
    <w:rsid w:val="00EB1A38"/>
    <w:rsid w:val="00F05437"/>
    <w:rsid w:val="00F17DB5"/>
    <w:rsid w:val="00F7080C"/>
    <w:rsid w:val="00F878D3"/>
    <w:rsid w:val="00F92F4D"/>
    <w:rsid w:val="00FA0065"/>
    <w:rsid w:val="00FB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E19F"/>
  <w15:chartTrackingRefBased/>
  <w15:docId w15:val="{6D90881A-B9A1-4A7E-B43A-2C9FBC7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D17F4"/>
    <w:pPr>
      <w:ind w:left="284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D17F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0D17F4"/>
    <w:rPr>
      <w:color w:val="0000FF"/>
      <w:u w:val="single"/>
    </w:rPr>
  </w:style>
  <w:style w:type="character" w:styleId="Enfasicorsivo">
    <w:name w:val="Emphasis"/>
    <w:qFormat/>
    <w:rsid w:val="000D17F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4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45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5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45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5F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8B280-A14A-456A-8718-30A0C213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Clari</dc:creator>
  <cp:keywords/>
  <dc:description/>
  <cp:lastModifiedBy>Laura Clari</cp:lastModifiedBy>
  <cp:revision>2</cp:revision>
  <cp:lastPrinted>2017-10-23T10:33:00Z</cp:lastPrinted>
  <dcterms:created xsi:type="dcterms:W3CDTF">2020-11-26T10:52:00Z</dcterms:created>
  <dcterms:modified xsi:type="dcterms:W3CDTF">2020-11-26T10:52:00Z</dcterms:modified>
</cp:coreProperties>
</file>