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EF8" w:rsidRDefault="009E2B67" w:rsidP="00B71871">
      <w:pPr>
        <w:jc w:val="center"/>
        <w:rPr>
          <w:sz w:val="28"/>
          <w:szCs w:val="28"/>
        </w:rPr>
      </w:pPr>
      <w:r>
        <w:rPr>
          <w:noProof/>
          <w:sz w:val="28"/>
          <w:szCs w:val="28"/>
          <w:lang w:eastAsia="it-IT"/>
        </w:rPr>
        <w:drawing>
          <wp:inline distT="0" distB="0" distL="0" distR="0">
            <wp:extent cx="6153150" cy="1190625"/>
            <wp:effectExtent l="0" t="0" r="0" b="9525"/>
            <wp:docPr id="1" name="Immagine 1" descr="loghi_C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hi_CS_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53150" cy="1190625"/>
                    </a:xfrm>
                    <a:prstGeom prst="rect">
                      <a:avLst/>
                    </a:prstGeom>
                    <a:noFill/>
                    <a:ln>
                      <a:noFill/>
                    </a:ln>
                  </pic:spPr>
                </pic:pic>
              </a:graphicData>
            </a:graphic>
          </wp:inline>
        </w:drawing>
      </w:r>
    </w:p>
    <w:p w:rsidR="00ED0979" w:rsidRPr="00422685" w:rsidRDefault="00E30A26" w:rsidP="00ED0979">
      <w:pPr>
        <w:ind w:firstLine="708"/>
        <w:jc w:val="center"/>
        <w:rPr>
          <w:sz w:val="24"/>
          <w:szCs w:val="24"/>
        </w:rPr>
      </w:pPr>
      <w:r>
        <w:rPr>
          <w:sz w:val="24"/>
          <w:szCs w:val="24"/>
        </w:rPr>
        <w:t>10</w:t>
      </w:r>
      <w:r w:rsidR="000C5A56">
        <w:rPr>
          <w:sz w:val="24"/>
          <w:szCs w:val="24"/>
        </w:rPr>
        <w:t xml:space="preserve"> Febbraio</w:t>
      </w:r>
      <w:r w:rsidR="002339EE" w:rsidRPr="00422685">
        <w:rPr>
          <w:sz w:val="24"/>
          <w:szCs w:val="24"/>
        </w:rPr>
        <w:t xml:space="preserve"> 2023 ORE 20.30 </w:t>
      </w:r>
    </w:p>
    <w:p w:rsidR="000C5A56" w:rsidRDefault="000C5A56" w:rsidP="004B69F7">
      <w:pPr>
        <w:shd w:val="clear" w:color="auto" w:fill="FFFFFF"/>
        <w:spacing w:after="0" w:line="240" w:lineRule="auto"/>
        <w:ind w:firstLine="708"/>
        <w:rPr>
          <w:rFonts w:cstheme="minorHAnsi"/>
          <w:sz w:val="20"/>
          <w:szCs w:val="20"/>
        </w:rPr>
      </w:pPr>
    </w:p>
    <w:p w:rsidR="00E30A26" w:rsidRPr="00E30A26" w:rsidRDefault="00E30A26" w:rsidP="00E30A26">
      <w:pPr>
        <w:shd w:val="clear" w:color="auto" w:fill="FFFFFF"/>
        <w:spacing w:after="0" w:line="240" w:lineRule="auto"/>
        <w:ind w:firstLine="708"/>
        <w:jc w:val="center"/>
        <w:rPr>
          <w:b/>
        </w:rPr>
      </w:pPr>
      <w:r w:rsidRPr="00E30A26">
        <w:rPr>
          <w:b/>
        </w:rPr>
        <w:t>IL CIBO TRA NUTRIZIONE E AFFETTI</w:t>
      </w:r>
    </w:p>
    <w:p w:rsidR="00E30A26" w:rsidRDefault="00E30A26" w:rsidP="00E30A26">
      <w:pPr>
        <w:shd w:val="clear" w:color="auto" w:fill="FFFFFF"/>
        <w:spacing w:after="0" w:line="240" w:lineRule="auto"/>
        <w:ind w:firstLine="708"/>
        <w:jc w:val="center"/>
      </w:pPr>
      <w:r>
        <w:t>Come aiutare i nostri figli nella relazione con il cibo</w:t>
      </w:r>
    </w:p>
    <w:p w:rsidR="00E30A26" w:rsidRDefault="00E30A26" w:rsidP="00E30A26">
      <w:pPr>
        <w:shd w:val="clear" w:color="auto" w:fill="FFFFFF"/>
        <w:spacing w:after="0" w:line="240" w:lineRule="auto"/>
        <w:ind w:firstLine="708"/>
        <w:jc w:val="center"/>
      </w:pPr>
      <w:r>
        <w:t xml:space="preserve"> Luciana Tumiati, ginecologa e psicoterapeuta </w:t>
      </w:r>
    </w:p>
    <w:p w:rsidR="00E30A26" w:rsidRDefault="00E30A26" w:rsidP="00E30A26">
      <w:pPr>
        <w:shd w:val="clear" w:color="auto" w:fill="FFFFFF"/>
        <w:spacing w:after="0" w:line="240" w:lineRule="auto"/>
        <w:ind w:firstLine="708"/>
        <w:jc w:val="center"/>
      </w:pPr>
      <w:r>
        <w:t xml:space="preserve">Rivalta (TO) Cappella dell’ex Monastero via </w:t>
      </w:r>
      <w:proofErr w:type="spellStart"/>
      <w:r>
        <w:t>Balegno</w:t>
      </w:r>
      <w:proofErr w:type="spellEnd"/>
      <w:r>
        <w:t xml:space="preserve"> 2/a</w:t>
      </w:r>
    </w:p>
    <w:p w:rsidR="00E30A26" w:rsidRDefault="00E30A26" w:rsidP="004B69F7">
      <w:pPr>
        <w:shd w:val="clear" w:color="auto" w:fill="FFFFFF"/>
        <w:spacing w:after="0" w:line="240" w:lineRule="auto"/>
        <w:ind w:firstLine="708"/>
      </w:pPr>
    </w:p>
    <w:p w:rsidR="00E30A26" w:rsidRPr="00E30A26" w:rsidRDefault="00E30A26" w:rsidP="0051145D">
      <w:pPr>
        <w:pStyle w:val="NormaleWeb"/>
        <w:shd w:val="clear" w:color="auto" w:fill="FFFFFF"/>
        <w:ind w:firstLine="708"/>
        <w:rPr>
          <w:rFonts w:asciiTheme="minorHAnsi" w:eastAsiaTheme="minorHAnsi" w:hAnsiTheme="minorHAnsi" w:cstheme="minorBidi"/>
          <w:sz w:val="22"/>
          <w:szCs w:val="22"/>
          <w:lang w:eastAsia="en-US"/>
        </w:rPr>
      </w:pPr>
      <w:r w:rsidRPr="00E30A26">
        <w:rPr>
          <w:rFonts w:asciiTheme="minorHAnsi" w:eastAsiaTheme="minorHAnsi" w:hAnsiTheme="minorHAnsi" w:cstheme="minorBidi"/>
          <w:bCs/>
          <w:sz w:val="22"/>
          <w:szCs w:val="22"/>
          <w:lang w:eastAsia="en-US"/>
        </w:rPr>
        <w:t xml:space="preserve">Anoressia, bulimia e </w:t>
      </w:r>
      <w:proofErr w:type="spellStart"/>
      <w:r w:rsidRPr="00E30A26">
        <w:rPr>
          <w:rFonts w:asciiTheme="minorHAnsi" w:eastAsiaTheme="minorHAnsi" w:hAnsiTheme="minorHAnsi" w:cstheme="minorBidi"/>
          <w:bCs/>
          <w:sz w:val="22"/>
          <w:szCs w:val="22"/>
          <w:lang w:eastAsia="en-US"/>
        </w:rPr>
        <w:t>binge</w:t>
      </w:r>
      <w:proofErr w:type="spellEnd"/>
      <w:r w:rsidRPr="00E30A26">
        <w:rPr>
          <w:rFonts w:asciiTheme="minorHAnsi" w:eastAsiaTheme="minorHAnsi" w:hAnsiTheme="minorHAnsi" w:cstheme="minorBidi"/>
          <w:bCs/>
          <w:sz w:val="22"/>
          <w:szCs w:val="22"/>
          <w:lang w:eastAsia="en-US"/>
        </w:rPr>
        <w:t xml:space="preserve"> </w:t>
      </w:r>
      <w:proofErr w:type="spellStart"/>
      <w:r w:rsidRPr="00E30A26">
        <w:rPr>
          <w:rFonts w:asciiTheme="minorHAnsi" w:eastAsiaTheme="minorHAnsi" w:hAnsiTheme="minorHAnsi" w:cstheme="minorBidi"/>
          <w:bCs/>
          <w:sz w:val="22"/>
          <w:szCs w:val="22"/>
          <w:lang w:eastAsia="en-US"/>
        </w:rPr>
        <w:t>eating</w:t>
      </w:r>
      <w:proofErr w:type="spellEnd"/>
      <w:r w:rsidRPr="00E30A26">
        <w:rPr>
          <w:rFonts w:asciiTheme="minorHAnsi" w:eastAsiaTheme="minorHAnsi" w:hAnsiTheme="minorHAnsi" w:cstheme="minorBidi"/>
          <w:bCs/>
          <w:sz w:val="22"/>
          <w:szCs w:val="22"/>
          <w:lang w:eastAsia="en-US"/>
        </w:rPr>
        <w:t> </w:t>
      </w:r>
      <w:r w:rsidRPr="00E30A26">
        <w:rPr>
          <w:rFonts w:asciiTheme="minorHAnsi" w:eastAsiaTheme="minorHAnsi" w:hAnsiTheme="minorHAnsi" w:cstheme="minorBidi"/>
          <w:sz w:val="22"/>
          <w:szCs w:val="22"/>
          <w:lang w:eastAsia="en-US"/>
        </w:rPr>
        <w:t>sono problemi che, prima d</w:t>
      </w:r>
      <w:r w:rsidR="0051145D">
        <w:rPr>
          <w:rFonts w:asciiTheme="minorHAnsi" w:eastAsiaTheme="minorHAnsi" w:hAnsiTheme="minorHAnsi" w:cstheme="minorBidi"/>
          <w:sz w:val="22"/>
          <w:szCs w:val="22"/>
          <w:lang w:eastAsia="en-US"/>
        </w:rPr>
        <w:t>ella Pandemia</w:t>
      </w:r>
      <w:r w:rsidRPr="00E30A26">
        <w:rPr>
          <w:rFonts w:asciiTheme="minorHAnsi" w:eastAsiaTheme="minorHAnsi" w:hAnsiTheme="minorHAnsi" w:cstheme="minorBidi"/>
          <w:sz w:val="22"/>
          <w:szCs w:val="22"/>
          <w:lang w:eastAsia="en-US"/>
        </w:rPr>
        <w:t xml:space="preserve">, erano già in forte crescita, e non solo fra le ragazze. Gli specialisti segnalavano casi sempre più precoci, anche al di sotto dei 12 anni. </w:t>
      </w:r>
      <w:r w:rsidRPr="00E30A26">
        <w:rPr>
          <w:rFonts w:asciiTheme="minorHAnsi" w:eastAsiaTheme="minorHAnsi" w:hAnsiTheme="minorHAnsi" w:cstheme="minorBidi"/>
          <w:bCs/>
          <w:sz w:val="22"/>
          <w:szCs w:val="22"/>
          <w:lang w:eastAsia="en-US"/>
        </w:rPr>
        <w:t>L’emergenza Coronavirus ha aggravato ulteriormente la situazione: la Società Italiana per lo Studio dei Disturbi del Comportamento Alimentare stima infatti che gli ultimi 19 mesi hanno registrato un incremento del 40% di nuovi casi e una crescita pari al 50%</w:t>
      </w:r>
      <w:r w:rsidRPr="00E30A26">
        <w:rPr>
          <w:rFonts w:asciiTheme="minorHAnsi" w:eastAsiaTheme="minorHAnsi" w:hAnsiTheme="minorHAnsi" w:cstheme="minorBidi"/>
          <w:sz w:val="22"/>
          <w:szCs w:val="22"/>
          <w:lang w:eastAsia="en-US"/>
        </w:rPr>
        <w:t xml:space="preserve"> di richieste di prima visita per i Disturbi del Comportamento </w:t>
      </w:r>
      <w:proofErr w:type="gramStart"/>
      <w:r w:rsidRPr="00E30A26">
        <w:rPr>
          <w:rFonts w:asciiTheme="minorHAnsi" w:eastAsiaTheme="minorHAnsi" w:hAnsiTheme="minorHAnsi" w:cstheme="minorBidi"/>
          <w:sz w:val="22"/>
          <w:szCs w:val="22"/>
          <w:lang w:eastAsia="en-US"/>
        </w:rPr>
        <w:t>Alimentare .</w:t>
      </w:r>
      <w:proofErr w:type="gramEnd"/>
    </w:p>
    <w:p w:rsidR="00E30A26" w:rsidRPr="0051145D" w:rsidRDefault="00E30A26" w:rsidP="004B69F7">
      <w:pPr>
        <w:shd w:val="clear" w:color="auto" w:fill="FFFFFF"/>
        <w:spacing w:after="0" w:line="240" w:lineRule="auto"/>
        <w:ind w:firstLine="708"/>
        <w:rPr>
          <w:bCs/>
        </w:rPr>
      </w:pPr>
      <w:r w:rsidRPr="0051145D">
        <w:rPr>
          <w:bCs/>
        </w:rPr>
        <w:t xml:space="preserve">L’accettazione del proprio corpo, per molti adolescenti e pre-adolescenti, è una conquista difficile, un punto d’arrivo non sempre raggiunto. </w:t>
      </w:r>
      <w:r w:rsidR="0051145D">
        <w:rPr>
          <w:bCs/>
        </w:rPr>
        <w:t xml:space="preserve"> </w:t>
      </w:r>
      <w:r w:rsidRPr="0051145D">
        <w:rPr>
          <w:bCs/>
        </w:rPr>
        <w:t xml:space="preserve">E’ un’età in cui lo sguardo degli altri interferisce pesantemente con l’immagine di sé, soprattutto in una società in cui l’immagine e gli imperativi estetici hanno </w:t>
      </w:r>
      <w:proofErr w:type="gramStart"/>
      <w:r w:rsidRPr="0051145D">
        <w:rPr>
          <w:bCs/>
        </w:rPr>
        <w:t>un’importanza</w:t>
      </w:r>
      <w:proofErr w:type="gramEnd"/>
      <w:r w:rsidRPr="0051145D">
        <w:rPr>
          <w:bCs/>
        </w:rPr>
        <w:t xml:space="preserve"> preponderante. Nell’ansia di eliminare qualsiasi difetto, reale o presunto, giovani e giovanissimi, si sottopongono alle più diverse manipolazioni del proprio corpo. Le patologie alimentari costituiscono la contraddizione evidente di modelli culturali in cui si invita con modalità sempre più accattivanti al consumo di cibo, ma contemporaneamente si propone il modello ideale estetico della magrezza. </w:t>
      </w:r>
    </w:p>
    <w:p w:rsidR="00E30A26" w:rsidRPr="0051145D" w:rsidRDefault="00E30A26" w:rsidP="004B69F7">
      <w:pPr>
        <w:shd w:val="clear" w:color="auto" w:fill="FFFFFF"/>
        <w:spacing w:after="0" w:line="240" w:lineRule="auto"/>
        <w:ind w:firstLine="708"/>
        <w:rPr>
          <w:bCs/>
        </w:rPr>
      </w:pPr>
      <w:r w:rsidRPr="0051145D">
        <w:rPr>
          <w:bCs/>
        </w:rPr>
        <w:t>Come possono le famiglie proteggere i ragazzi e le ragazze? Mettere in discussione i modelli dominanti? Aiutare i propri figli nell’accettazione di se stessi e nella costruzione della propria identità?</w:t>
      </w:r>
      <w:r w:rsidR="0051145D">
        <w:rPr>
          <w:bCs/>
        </w:rPr>
        <w:t xml:space="preserve"> Ne parleremo questa sera con Luciana Tumiati, ginecologa e psicoterapeuta, autrice del testo Adolescenti e disturbi Alimentari, Giunti/EGA Editori</w:t>
      </w:r>
    </w:p>
    <w:p w:rsidR="00E30A26" w:rsidRPr="0051145D" w:rsidRDefault="00E30A26" w:rsidP="004B69F7">
      <w:pPr>
        <w:shd w:val="clear" w:color="auto" w:fill="FFFFFF"/>
        <w:spacing w:after="0" w:line="240" w:lineRule="auto"/>
        <w:ind w:firstLine="708"/>
        <w:rPr>
          <w:bCs/>
        </w:rPr>
      </w:pPr>
    </w:p>
    <w:p w:rsidR="00E30A26" w:rsidRPr="0051145D" w:rsidRDefault="00E30A26" w:rsidP="004B69F7">
      <w:pPr>
        <w:shd w:val="clear" w:color="auto" w:fill="FFFFFF"/>
        <w:spacing w:after="0" w:line="240" w:lineRule="auto"/>
        <w:ind w:firstLine="708"/>
        <w:rPr>
          <w:bCs/>
        </w:rPr>
      </w:pPr>
    </w:p>
    <w:p w:rsidR="00DE5858" w:rsidRDefault="00E30A26" w:rsidP="00DE5858">
      <w:pPr>
        <w:shd w:val="clear" w:color="auto" w:fill="FFFFFF"/>
        <w:spacing w:after="0" w:line="240" w:lineRule="auto"/>
        <w:ind w:firstLine="708"/>
        <w:rPr>
          <w:rFonts w:cstheme="minorHAnsi"/>
        </w:rPr>
      </w:pPr>
      <w:r w:rsidRPr="0051145D">
        <w:rPr>
          <w:bCs/>
        </w:rPr>
        <w:t xml:space="preserve"> </w:t>
      </w:r>
      <w:r w:rsidR="00215685" w:rsidRPr="0051145D">
        <w:rPr>
          <w:bCs/>
        </w:rPr>
        <w:t xml:space="preserve">La serata avrà inizio alle ore 20.30 con dolci e caffè e un momento di chiacchiere per conoscerci. Alle ore 21.00 prenderanno avvio le conferenze per gli adulti. Parallelamente ci saranno laboratori per i bambini/e ed i ragazzi/e </w:t>
      </w:r>
      <w:r w:rsidR="00DE5858">
        <w:rPr>
          <w:rFonts w:cstheme="minorHAnsi"/>
        </w:rPr>
        <w:t xml:space="preserve">condotti dall’Associazione </w:t>
      </w:r>
      <w:proofErr w:type="spellStart"/>
      <w:r w:rsidR="00DE5858">
        <w:rPr>
          <w:rFonts w:cstheme="minorHAnsi"/>
        </w:rPr>
        <w:t>Hakuna</w:t>
      </w:r>
      <w:proofErr w:type="spellEnd"/>
      <w:r w:rsidR="00DE5858">
        <w:rPr>
          <w:rFonts w:cstheme="minorHAnsi"/>
        </w:rPr>
        <w:t xml:space="preserve"> </w:t>
      </w:r>
      <w:proofErr w:type="spellStart"/>
      <w:r w:rsidR="00DE5858">
        <w:rPr>
          <w:rFonts w:cstheme="minorHAnsi"/>
        </w:rPr>
        <w:t>Matata</w:t>
      </w:r>
      <w:proofErr w:type="spellEnd"/>
      <w:r w:rsidR="00DE5858">
        <w:rPr>
          <w:rFonts w:cstheme="minorHAnsi"/>
        </w:rPr>
        <w:t xml:space="preserve"> e </w:t>
      </w:r>
      <w:r w:rsidR="00DE5858">
        <w:rPr>
          <w:rFonts w:cstheme="minorHAnsi"/>
        </w:rPr>
        <w:t>Jaqulè.</w:t>
      </w:r>
      <w:bookmarkStart w:id="0" w:name="_GoBack"/>
      <w:bookmarkEnd w:id="0"/>
    </w:p>
    <w:p w:rsidR="00DE5858" w:rsidRDefault="00DE5858" w:rsidP="00DE5858">
      <w:pPr>
        <w:shd w:val="clear" w:color="auto" w:fill="FFFFFF"/>
        <w:spacing w:after="0" w:line="240" w:lineRule="auto"/>
        <w:ind w:firstLine="708"/>
        <w:rPr>
          <w:rFonts w:cstheme="minorHAnsi"/>
        </w:rPr>
      </w:pPr>
    </w:p>
    <w:p w:rsidR="00FB0682" w:rsidRPr="002A3EF8" w:rsidRDefault="00C44A4D" w:rsidP="00DE5858">
      <w:pPr>
        <w:shd w:val="clear" w:color="auto" w:fill="FFFFFF"/>
        <w:spacing w:after="0" w:line="240" w:lineRule="auto"/>
        <w:ind w:firstLine="708"/>
        <w:rPr>
          <w:sz w:val="20"/>
          <w:szCs w:val="20"/>
        </w:rPr>
      </w:pPr>
      <w:r w:rsidRPr="002A3EF8">
        <w:rPr>
          <w:b/>
          <w:bCs/>
          <w:sz w:val="20"/>
          <w:szCs w:val="20"/>
        </w:rPr>
        <w:t>Ingresso libero e gratuito</w:t>
      </w:r>
      <w:r w:rsidRPr="002A3EF8">
        <w:rPr>
          <w:sz w:val="20"/>
          <w:szCs w:val="20"/>
        </w:rPr>
        <w:t xml:space="preserve">. </w:t>
      </w:r>
    </w:p>
    <w:p w:rsidR="00B5728D" w:rsidRPr="002A3EF8" w:rsidRDefault="00C44A4D" w:rsidP="00C44A4D">
      <w:pPr>
        <w:jc w:val="both"/>
        <w:rPr>
          <w:sz w:val="20"/>
          <w:szCs w:val="20"/>
        </w:rPr>
      </w:pPr>
      <w:r w:rsidRPr="002A3EF8">
        <w:rPr>
          <w:sz w:val="20"/>
          <w:szCs w:val="20"/>
        </w:rPr>
        <w:t xml:space="preserve">Per </w:t>
      </w:r>
      <w:proofErr w:type="gramStart"/>
      <w:r w:rsidRPr="002A3EF8">
        <w:rPr>
          <w:sz w:val="20"/>
          <w:szCs w:val="20"/>
        </w:rPr>
        <w:t xml:space="preserve">informazioni  </w:t>
      </w:r>
      <w:hyperlink r:id="rId6" w:history="1">
        <w:r w:rsidR="0051474A" w:rsidRPr="002A3EF8">
          <w:rPr>
            <w:rStyle w:val="Collegamentoipertestuale"/>
            <w:sz w:val="20"/>
            <w:szCs w:val="20"/>
          </w:rPr>
          <w:t>progetti@cidis.org</w:t>
        </w:r>
        <w:proofErr w:type="gramEnd"/>
      </w:hyperlink>
      <w:r w:rsidR="0051474A" w:rsidRPr="002A3EF8">
        <w:rPr>
          <w:rStyle w:val="Collegamentoipertestuale"/>
          <w:sz w:val="20"/>
          <w:szCs w:val="20"/>
          <w:u w:val="none"/>
        </w:rPr>
        <w:t xml:space="preserve"> </w:t>
      </w:r>
      <w:r w:rsidR="0051474A" w:rsidRPr="002A3EF8">
        <w:rPr>
          <w:sz w:val="20"/>
          <w:szCs w:val="20"/>
        </w:rPr>
        <w:t xml:space="preserve">e </w:t>
      </w:r>
      <w:hyperlink r:id="rId7" w:history="1">
        <w:r w:rsidR="0051474A" w:rsidRPr="002A3EF8">
          <w:rPr>
            <w:rStyle w:val="Collegamentoipertestuale"/>
            <w:sz w:val="20"/>
            <w:szCs w:val="20"/>
          </w:rPr>
          <w:t>genitori.imperfetti@gruppoabele.org</w:t>
        </w:r>
      </w:hyperlink>
      <w:r w:rsidRPr="002A3EF8">
        <w:rPr>
          <w:sz w:val="20"/>
          <w:szCs w:val="20"/>
        </w:rPr>
        <w:t xml:space="preserve"> </w:t>
      </w:r>
    </w:p>
    <w:p w:rsidR="00126321" w:rsidRDefault="001F2559" w:rsidP="00126321">
      <w:pPr>
        <w:spacing w:line="240" w:lineRule="auto"/>
        <w:jc w:val="both"/>
        <w:rPr>
          <w:rStyle w:val="Collegamentoipertestuale"/>
          <w:rFonts w:cstheme="minorHAnsi"/>
          <w:b/>
          <w:color w:val="1155CC"/>
          <w:sz w:val="20"/>
          <w:szCs w:val="20"/>
          <w:shd w:val="clear" w:color="auto" w:fill="FFFFFF"/>
        </w:rPr>
      </w:pPr>
      <w:r w:rsidRPr="002A3EF8">
        <w:rPr>
          <w:sz w:val="20"/>
          <w:szCs w:val="20"/>
        </w:rPr>
        <w:t xml:space="preserve">Il programma complessivo su </w:t>
      </w:r>
      <w:hyperlink r:id="rId8" w:tgtFrame="_blank" w:history="1">
        <w:r w:rsidR="00126321" w:rsidRPr="00C13651">
          <w:rPr>
            <w:rStyle w:val="Collegamentoipertestuale"/>
            <w:rFonts w:cstheme="minorHAnsi"/>
            <w:b/>
            <w:color w:val="1155CC"/>
            <w:sz w:val="20"/>
            <w:szCs w:val="20"/>
            <w:shd w:val="clear" w:color="auto" w:fill="FFFFFF"/>
          </w:rPr>
          <w:t>https://www.gruppoabele.org/event/genitori-imperfetti-cercasi-2/</w:t>
        </w:r>
      </w:hyperlink>
    </w:p>
    <w:p w:rsidR="002A3EF8" w:rsidRPr="003E5935" w:rsidRDefault="009E2B67" w:rsidP="00C44A4D">
      <w:pPr>
        <w:jc w:val="both"/>
        <w:rPr>
          <w:color w:val="FF0000"/>
          <w:sz w:val="24"/>
          <w:szCs w:val="24"/>
        </w:rPr>
      </w:pPr>
      <w:r>
        <w:rPr>
          <w:rStyle w:val="Collegamentoipertestuale"/>
          <w:noProof/>
          <w:sz w:val="24"/>
          <w:szCs w:val="24"/>
          <w:lang w:eastAsia="it-IT"/>
        </w:rPr>
        <w:drawing>
          <wp:inline distT="0" distB="0" distL="0" distR="0">
            <wp:extent cx="6115050" cy="1952625"/>
            <wp:effectExtent l="0" t="0" r="0" b="9525"/>
            <wp:docPr id="2" name="Immagine 2" descr="loghi_C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hi_CS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5050" cy="1952625"/>
                    </a:xfrm>
                    <a:prstGeom prst="rect">
                      <a:avLst/>
                    </a:prstGeom>
                    <a:noFill/>
                    <a:ln>
                      <a:noFill/>
                    </a:ln>
                  </pic:spPr>
                </pic:pic>
              </a:graphicData>
            </a:graphic>
          </wp:inline>
        </w:drawing>
      </w:r>
    </w:p>
    <w:sectPr w:rsidR="002A3EF8" w:rsidRPr="003E5935" w:rsidSect="002A3EF8">
      <w:pgSz w:w="11906" w:h="16838"/>
      <w:pgMar w:top="28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804E03"/>
    <w:multiLevelType w:val="hybridMultilevel"/>
    <w:tmpl w:val="2800E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3B42C2"/>
    <w:rsid w:val="0001230E"/>
    <w:rsid w:val="00087A62"/>
    <w:rsid w:val="000C5A56"/>
    <w:rsid w:val="000E41BC"/>
    <w:rsid w:val="00126321"/>
    <w:rsid w:val="00184DB5"/>
    <w:rsid w:val="001F2559"/>
    <w:rsid w:val="00215685"/>
    <w:rsid w:val="002339EE"/>
    <w:rsid w:val="00270927"/>
    <w:rsid w:val="00280381"/>
    <w:rsid w:val="0029232A"/>
    <w:rsid w:val="002A3EF8"/>
    <w:rsid w:val="002F569E"/>
    <w:rsid w:val="003B42C2"/>
    <w:rsid w:val="003D3621"/>
    <w:rsid w:val="003E5935"/>
    <w:rsid w:val="00422685"/>
    <w:rsid w:val="004621BB"/>
    <w:rsid w:val="00485EED"/>
    <w:rsid w:val="00493DA9"/>
    <w:rsid w:val="004A1DAF"/>
    <w:rsid w:val="004B69F7"/>
    <w:rsid w:val="0051145D"/>
    <w:rsid w:val="00512117"/>
    <w:rsid w:val="00512C4D"/>
    <w:rsid w:val="0051474A"/>
    <w:rsid w:val="00577646"/>
    <w:rsid w:val="005D2735"/>
    <w:rsid w:val="00656DBA"/>
    <w:rsid w:val="00690776"/>
    <w:rsid w:val="00691044"/>
    <w:rsid w:val="006F5F1A"/>
    <w:rsid w:val="0071402A"/>
    <w:rsid w:val="007143E3"/>
    <w:rsid w:val="00727233"/>
    <w:rsid w:val="00763E4F"/>
    <w:rsid w:val="007A4008"/>
    <w:rsid w:val="007E3D5B"/>
    <w:rsid w:val="008205D7"/>
    <w:rsid w:val="00825E58"/>
    <w:rsid w:val="00834C32"/>
    <w:rsid w:val="00840B95"/>
    <w:rsid w:val="008C0FCE"/>
    <w:rsid w:val="008C4FF4"/>
    <w:rsid w:val="008E1C07"/>
    <w:rsid w:val="008F2664"/>
    <w:rsid w:val="009124FF"/>
    <w:rsid w:val="00912706"/>
    <w:rsid w:val="00987248"/>
    <w:rsid w:val="009A6089"/>
    <w:rsid w:val="009B46C6"/>
    <w:rsid w:val="009E2B67"/>
    <w:rsid w:val="00A23E62"/>
    <w:rsid w:val="00A308AB"/>
    <w:rsid w:val="00A424D4"/>
    <w:rsid w:val="00A45225"/>
    <w:rsid w:val="00B5728D"/>
    <w:rsid w:val="00B71871"/>
    <w:rsid w:val="00B72CF9"/>
    <w:rsid w:val="00B94155"/>
    <w:rsid w:val="00BC43E1"/>
    <w:rsid w:val="00BD5A00"/>
    <w:rsid w:val="00BF1847"/>
    <w:rsid w:val="00C376F2"/>
    <w:rsid w:val="00C44A4D"/>
    <w:rsid w:val="00C56E39"/>
    <w:rsid w:val="00C72266"/>
    <w:rsid w:val="00C757B3"/>
    <w:rsid w:val="00DE5858"/>
    <w:rsid w:val="00E05CE1"/>
    <w:rsid w:val="00E1098C"/>
    <w:rsid w:val="00E30A26"/>
    <w:rsid w:val="00E32D88"/>
    <w:rsid w:val="00E918CE"/>
    <w:rsid w:val="00ED0979"/>
    <w:rsid w:val="00F01512"/>
    <w:rsid w:val="00F12290"/>
    <w:rsid w:val="00F33AB7"/>
    <w:rsid w:val="00FB0682"/>
    <w:rsid w:val="00FB17C3"/>
    <w:rsid w:val="00FE26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717F8-8730-450A-B4A5-A6397450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2D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728D"/>
    <w:pPr>
      <w:ind w:left="720"/>
      <w:contextualSpacing/>
    </w:pPr>
  </w:style>
  <w:style w:type="character" w:styleId="Collegamentoipertestuale">
    <w:name w:val="Hyperlink"/>
    <w:basedOn w:val="Carpredefinitoparagrafo"/>
    <w:uiPriority w:val="99"/>
    <w:unhideWhenUsed/>
    <w:rsid w:val="00C44A4D"/>
    <w:rPr>
      <w:color w:val="0563C1" w:themeColor="hyperlink"/>
      <w:u w:val="single"/>
    </w:rPr>
  </w:style>
  <w:style w:type="character" w:customStyle="1" w:styleId="UnresolvedMention">
    <w:name w:val="Unresolved Mention"/>
    <w:basedOn w:val="Carpredefinitoparagrafo"/>
    <w:uiPriority w:val="99"/>
    <w:semiHidden/>
    <w:unhideWhenUsed/>
    <w:rsid w:val="0051474A"/>
    <w:rPr>
      <w:color w:val="605E5C"/>
      <w:shd w:val="clear" w:color="auto" w:fill="E1DFDD"/>
    </w:rPr>
  </w:style>
  <w:style w:type="paragraph" w:styleId="Testofumetto">
    <w:name w:val="Balloon Text"/>
    <w:basedOn w:val="Normale"/>
    <w:link w:val="TestofumettoCarattere"/>
    <w:uiPriority w:val="99"/>
    <w:semiHidden/>
    <w:unhideWhenUsed/>
    <w:rsid w:val="008C4FF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4FF4"/>
    <w:rPr>
      <w:rFonts w:ascii="Segoe UI" w:hAnsi="Segoe UI" w:cs="Segoe UI"/>
      <w:sz w:val="18"/>
      <w:szCs w:val="18"/>
    </w:rPr>
  </w:style>
  <w:style w:type="character" w:styleId="Enfasicorsivo">
    <w:name w:val="Emphasis"/>
    <w:basedOn w:val="Carpredefinitoparagrafo"/>
    <w:uiPriority w:val="20"/>
    <w:qFormat/>
    <w:rsid w:val="0029232A"/>
    <w:rPr>
      <w:i/>
      <w:iCs/>
    </w:rPr>
  </w:style>
  <w:style w:type="character" w:styleId="Enfasigrassetto">
    <w:name w:val="Strong"/>
    <w:basedOn w:val="Carpredefinitoparagrafo"/>
    <w:uiPriority w:val="22"/>
    <w:qFormat/>
    <w:rsid w:val="00C56E39"/>
    <w:rPr>
      <w:b/>
      <w:bCs/>
    </w:rPr>
  </w:style>
  <w:style w:type="paragraph" w:styleId="NormaleWeb">
    <w:name w:val="Normal (Web)"/>
    <w:basedOn w:val="Normale"/>
    <w:uiPriority w:val="99"/>
    <w:semiHidden/>
    <w:unhideWhenUsed/>
    <w:rsid w:val="00E30A2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8192">
      <w:bodyDiv w:val="1"/>
      <w:marLeft w:val="0"/>
      <w:marRight w:val="0"/>
      <w:marTop w:val="0"/>
      <w:marBottom w:val="0"/>
      <w:divBdr>
        <w:top w:val="none" w:sz="0" w:space="0" w:color="auto"/>
        <w:left w:val="none" w:sz="0" w:space="0" w:color="auto"/>
        <w:bottom w:val="none" w:sz="0" w:space="0" w:color="auto"/>
        <w:right w:val="none" w:sz="0" w:space="0" w:color="auto"/>
      </w:divBdr>
    </w:div>
    <w:div w:id="1381318625">
      <w:bodyDiv w:val="1"/>
      <w:marLeft w:val="0"/>
      <w:marRight w:val="0"/>
      <w:marTop w:val="0"/>
      <w:marBottom w:val="0"/>
      <w:divBdr>
        <w:top w:val="none" w:sz="0" w:space="0" w:color="auto"/>
        <w:left w:val="none" w:sz="0" w:space="0" w:color="auto"/>
        <w:bottom w:val="none" w:sz="0" w:space="0" w:color="auto"/>
        <w:right w:val="none" w:sz="0" w:space="0" w:color="auto"/>
      </w:divBdr>
      <w:divsChild>
        <w:div w:id="124541087">
          <w:marLeft w:val="0"/>
          <w:marRight w:val="0"/>
          <w:marTop w:val="0"/>
          <w:marBottom w:val="0"/>
          <w:divBdr>
            <w:top w:val="none" w:sz="0" w:space="0" w:color="auto"/>
            <w:left w:val="none" w:sz="0" w:space="0" w:color="auto"/>
            <w:bottom w:val="none" w:sz="0" w:space="0" w:color="auto"/>
            <w:right w:val="none" w:sz="0" w:space="0" w:color="auto"/>
          </w:divBdr>
        </w:div>
        <w:div w:id="1917549243">
          <w:marLeft w:val="0"/>
          <w:marRight w:val="0"/>
          <w:marTop w:val="0"/>
          <w:marBottom w:val="0"/>
          <w:divBdr>
            <w:top w:val="none" w:sz="0" w:space="0" w:color="auto"/>
            <w:left w:val="none" w:sz="0" w:space="0" w:color="auto"/>
            <w:bottom w:val="none" w:sz="0" w:space="0" w:color="auto"/>
            <w:right w:val="none" w:sz="0" w:space="0" w:color="auto"/>
          </w:divBdr>
        </w:div>
        <w:div w:id="343826076">
          <w:marLeft w:val="0"/>
          <w:marRight w:val="0"/>
          <w:marTop w:val="0"/>
          <w:marBottom w:val="0"/>
          <w:divBdr>
            <w:top w:val="none" w:sz="0" w:space="0" w:color="auto"/>
            <w:left w:val="none" w:sz="0" w:space="0" w:color="auto"/>
            <w:bottom w:val="none" w:sz="0" w:space="0" w:color="auto"/>
            <w:right w:val="none" w:sz="0" w:space="0" w:color="auto"/>
          </w:divBdr>
        </w:div>
        <w:div w:id="1006713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poabele.org/event/genitori-imperfetti-cercasi-2/" TargetMode="External"/><Relationship Id="rId3" Type="http://schemas.openxmlformats.org/officeDocument/2006/relationships/settings" Target="settings.xml"/><Relationship Id="rId7" Type="http://schemas.openxmlformats.org/officeDocument/2006/relationships/hyperlink" Target="mailto:genitori.imperfetti@gruppoabe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etti@cidis.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377</Words>
  <Characters>2149</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Bianco</dc:creator>
  <cp:lastModifiedBy>Maria Rosa Chiavero</cp:lastModifiedBy>
  <cp:revision>4</cp:revision>
  <cp:lastPrinted>2022-10-20T11:10:00Z</cp:lastPrinted>
  <dcterms:created xsi:type="dcterms:W3CDTF">2022-12-29T13:50:00Z</dcterms:created>
  <dcterms:modified xsi:type="dcterms:W3CDTF">2023-02-01T17:00:00Z</dcterms:modified>
</cp:coreProperties>
</file>